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E" w:rsidRPr="009551D3" w:rsidRDefault="0010629E" w:rsidP="0010629E">
      <w:pPr>
        <w:jc w:val="center"/>
        <w:rPr>
          <w:rFonts w:ascii="Algerian" w:hAnsi="Algerian" w:cs="Arial"/>
          <w:b/>
          <w:sz w:val="44"/>
          <w:szCs w:val="44"/>
          <w:highlight w:val="yellow"/>
        </w:rPr>
      </w:pPr>
      <w:r w:rsidRPr="009551D3">
        <w:rPr>
          <w:rFonts w:ascii="Algerian" w:hAnsi="Algerian" w:cs="Arial"/>
          <w:b/>
          <w:sz w:val="44"/>
          <w:szCs w:val="44"/>
          <w:highlight w:val="yellow"/>
        </w:rPr>
        <w:t>ESAMI AVVOCATO SESSIONE 201</w:t>
      </w:r>
      <w:r w:rsidR="00D84E68">
        <w:rPr>
          <w:rFonts w:ascii="Algerian" w:hAnsi="Algerian" w:cs="Arial"/>
          <w:b/>
          <w:sz w:val="44"/>
          <w:szCs w:val="44"/>
          <w:highlight w:val="yellow"/>
        </w:rPr>
        <w:t>5</w:t>
      </w:r>
      <w:bookmarkStart w:id="0" w:name="_GoBack"/>
      <w:bookmarkEnd w:id="0"/>
      <w:r w:rsidRPr="009551D3">
        <w:rPr>
          <w:rFonts w:ascii="Algerian" w:hAnsi="Algerian" w:cs="Arial"/>
          <w:b/>
          <w:sz w:val="44"/>
          <w:szCs w:val="44"/>
          <w:highlight w:val="yellow"/>
        </w:rPr>
        <w:t xml:space="preserve"> –</w:t>
      </w:r>
    </w:p>
    <w:p w:rsidR="0010629E" w:rsidRDefault="0010629E" w:rsidP="0010629E">
      <w:pPr>
        <w:jc w:val="center"/>
        <w:rPr>
          <w:rFonts w:ascii="Algerian" w:hAnsi="Algerian" w:cs="Arial"/>
          <w:b/>
          <w:sz w:val="44"/>
          <w:szCs w:val="44"/>
        </w:rPr>
      </w:pPr>
      <w:r w:rsidRPr="009551D3">
        <w:rPr>
          <w:rFonts w:ascii="Algerian" w:hAnsi="Algerian" w:cs="Arial"/>
          <w:b/>
          <w:sz w:val="44"/>
          <w:szCs w:val="44"/>
          <w:highlight w:val="yellow"/>
        </w:rPr>
        <w:t xml:space="preserve">Comunicazioni riguardanti </w:t>
      </w:r>
      <w:r>
        <w:rPr>
          <w:rFonts w:ascii="Algerian" w:hAnsi="Algerian" w:cs="Arial"/>
          <w:b/>
          <w:sz w:val="44"/>
          <w:szCs w:val="44"/>
          <w:highlight w:val="yellow"/>
        </w:rPr>
        <w:t>I</w:t>
      </w:r>
      <w:r w:rsidRPr="009551D3">
        <w:rPr>
          <w:rFonts w:ascii="Algerian" w:hAnsi="Algerian" w:cs="Arial"/>
          <w:b/>
          <w:sz w:val="44"/>
          <w:szCs w:val="44"/>
          <w:highlight w:val="yellow"/>
        </w:rPr>
        <w:t xml:space="preserve">l </w:t>
      </w:r>
      <w:proofErr w:type="spellStart"/>
      <w:r w:rsidRPr="009551D3">
        <w:rPr>
          <w:rFonts w:ascii="Algerian" w:hAnsi="Algerian" w:cs="Arial"/>
          <w:b/>
          <w:sz w:val="44"/>
          <w:szCs w:val="44"/>
          <w:highlight w:val="yellow"/>
        </w:rPr>
        <w:t>prim</w:t>
      </w:r>
      <w:r>
        <w:rPr>
          <w:rFonts w:ascii="Algerian" w:hAnsi="Algerian" w:cs="Arial"/>
          <w:b/>
          <w:sz w:val="44"/>
          <w:szCs w:val="44"/>
          <w:highlight w:val="yellow"/>
        </w:rPr>
        <w:t>O</w:t>
      </w:r>
      <w:proofErr w:type="spellEnd"/>
      <w:r w:rsidRPr="009551D3">
        <w:rPr>
          <w:rFonts w:ascii="Algerian" w:hAnsi="Algerian" w:cs="Arial"/>
          <w:b/>
          <w:sz w:val="44"/>
          <w:szCs w:val="44"/>
          <w:highlight w:val="yellow"/>
        </w:rPr>
        <w:t xml:space="preserve"> </w:t>
      </w:r>
      <w:r>
        <w:rPr>
          <w:rFonts w:ascii="Algerian" w:hAnsi="Algerian" w:cs="Arial"/>
          <w:b/>
          <w:sz w:val="44"/>
          <w:szCs w:val="44"/>
          <w:highlight w:val="yellow"/>
        </w:rPr>
        <w:t>APPELLO</w:t>
      </w:r>
      <w:r w:rsidRPr="009551D3">
        <w:rPr>
          <w:rFonts w:ascii="Algerian" w:hAnsi="Algerian" w:cs="Arial"/>
          <w:b/>
          <w:sz w:val="44"/>
          <w:szCs w:val="44"/>
          <w:highlight w:val="yellow"/>
        </w:rPr>
        <w:t xml:space="preserve"> alle prove orali</w:t>
      </w:r>
    </w:p>
    <w:p w:rsidR="0010629E" w:rsidRPr="00D0196A" w:rsidRDefault="0010629E" w:rsidP="0010629E">
      <w:pPr>
        <w:jc w:val="center"/>
        <w:rPr>
          <w:rFonts w:ascii="Algerian" w:hAnsi="Algerian" w:cs="Arial"/>
          <w:sz w:val="28"/>
          <w:szCs w:val="28"/>
          <w:lang w:val="en-US"/>
        </w:rPr>
      </w:pPr>
      <w:r w:rsidRPr="00D0196A">
        <w:rPr>
          <w:rFonts w:ascii="Algerian" w:hAnsi="Algerian" w:cs="Arial"/>
          <w:sz w:val="28"/>
          <w:szCs w:val="28"/>
          <w:lang w:val="en-US"/>
        </w:rPr>
        <w:t xml:space="preserve">(art. 26 </w:t>
      </w:r>
      <w:r w:rsidRPr="00D0196A">
        <w:rPr>
          <w:rFonts w:ascii="Algerian" w:hAnsi="Algerian" w:cs="Arial"/>
          <w:sz w:val="22"/>
          <w:szCs w:val="22"/>
          <w:lang w:val="en-US"/>
        </w:rPr>
        <w:t>U.CO</w:t>
      </w:r>
      <w:r w:rsidRPr="00D0196A">
        <w:rPr>
          <w:rFonts w:ascii="Algerian" w:hAnsi="Algerian" w:cs="Arial"/>
          <w:sz w:val="28"/>
          <w:szCs w:val="28"/>
          <w:lang w:val="en-US"/>
        </w:rPr>
        <w:t>. RDL. 27/11/1933 N. 1578)</w:t>
      </w:r>
    </w:p>
    <w:p w:rsidR="0010629E" w:rsidRPr="00D0196A" w:rsidRDefault="0010629E" w:rsidP="0010629E">
      <w:pPr>
        <w:jc w:val="center"/>
        <w:rPr>
          <w:rFonts w:ascii="Arial Narrow" w:hAnsi="Arial Narrow" w:cs="Arial"/>
          <w:sz w:val="56"/>
          <w:szCs w:val="56"/>
          <w:lang w:val="en-US"/>
        </w:rPr>
      </w:pPr>
    </w:p>
    <w:p w:rsidR="0010629E" w:rsidRPr="00102A22" w:rsidRDefault="0010629E" w:rsidP="0010629E">
      <w:pPr>
        <w:jc w:val="center"/>
        <w:rPr>
          <w:rFonts w:ascii="Arial Narrow" w:hAnsi="Arial Narrow" w:cs="Arial"/>
          <w:sz w:val="56"/>
          <w:szCs w:val="56"/>
        </w:rPr>
      </w:pPr>
      <w:r>
        <w:rPr>
          <w:rFonts w:ascii="Arial Narrow" w:hAnsi="Arial Narrow" w:cs="Arial"/>
          <w:sz w:val="56"/>
          <w:szCs w:val="56"/>
        </w:rPr>
        <w:t>Il primo appello per i</w:t>
      </w:r>
      <w:r w:rsidRPr="00102A22">
        <w:rPr>
          <w:rFonts w:ascii="Arial Narrow" w:hAnsi="Arial Narrow" w:cs="Arial"/>
          <w:sz w:val="56"/>
          <w:szCs w:val="56"/>
        </w:rPr>
        <w:t xml:space="preserve">l quale </w:t>
      </w:r>
      <w:r>
        <w:rPr>
          <w:rFonts w:ascii="Arial Narrow" w:hAnsi="Arial Narrow" w:cs="Arial"/>
          <w:sz w:val="56"/>
          <w:szCs w:val="56"/>
        </w:rPr>
        <w:t>sono stati</w:t>
      </w:r>
      <w:r w:rsidRPr="00102A22">
        <w:rPr>
          <w:rFonts w:ascii="Arial Narrow" w:hAnsi="Arial Narrow" w:cs="Arial"/>
          <w:sz w:val="56"/>
          <w:szCs w:val="56"/>
        </w:rPr>
        <w:t xml:space="preserve"> convocati tutti i candidati ammessi è </w:t>
      </w:r>
      <w:r w:rsidRPr="00102A22">
        <w:rPr>
          <w:rFonts w:ascii="Arial Narrow" w:hAnsi="Arial Narrow" w:cs="Arial"/>
          <w:b/>
          <w:sz w:val="56"/>
          <w:szCs w:val="56"/>
          <w:u w:val="single"/>
        </w:rPr>
        <w:t>facoltativ</w:t>
      </w:r>
      <w:r>
        <w:rPr>
          <w:rFonts w:ascii="Arial Narrow" w:hAnsi="Arial Narrow" w:cs="Arial"/>
          <w:b/>
          <w:sz w:val="56"/>
          <w:szCs w:val="56"/>
          <w:u w:val="single"/>
        </w:rPr>
        <w:t>o</w:t>
      </w:r>
    </w:p>
    <w:p w:rsidR="0010629E" w:rsidRPr="00102A22" w:rsidRDefault="0010629E" w:rsidP="0010629E">
      <w:pPr>
        <w:jc w:val="center"/>
        <w:rPr>
          <w:rFonts w:ascii="Arial Narrow" w:hAnsi="Arial Narrow" w:cs="Arial"/>
          <w:sz w:val="56"/>
          <w:szCs w:val="56"/>
        </w:rPr>
      </w:pPr>
    </w:p>
    <w:p w:rsidR="0010629E" w:rsidRPr="00102A22" w:rsidRDefault="0010629E" w:rsidP="0010629E"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 w:cs="Arial"/>
          <w:sz w:val="56"/>
          <w:szCs w:val="56"/>
        </w:rPr>
        <w:t>P</w:t>
      </w:r>
      <w:r w:rsidRPr="00102A22">
        <w:rPr>
          <w:rFonts w:ascii="Arial Narrow" w:hAnsi="Arial Narrow" w:cs="Arial"/>
          <w:sz w:val="56"/>
          <w:szCs w:val="56"/>
        </w:rPr>
        <w:t>ertanto i</w:t>
      </w:r>
      <w:r w:rsidRPr="00102A22">
        <w:rPr>
          <w:rFonts w:ascii="Arial Narrow" w:hAnsi="Arial Narrow" w:cs="Arial"/>
          <w:b/>
          <w:sz w:val="56"/>
          <w:szCs w:val="56"/>
        </w:rPr>
        <w:t xml:space="preserve"> candidati ammessi all'orale che vogliano sostenere la prova </w:t>
      </w:r>
      <w:r>
        <w:rPr>
          <w:rFonts w:ascii="Arial Narrow" w:hAnsi="Arial Narrow" w:cs="Arial"/>
          <w:b/>
          <w:sz w:val="56"/>
          <w:szCs w:val="56"/>
        </w:rPr>
        <w:t xml:space="preserve">alla prima chiamata </w:t>
      </w:r>
      <w:r w:rsidRPr="00102A22">
        <w:rPr>
          <w:rFonts w:ascii="Arial Narrow" w:hAnsi="Arial Narrow" w:cs="Arial"/>
          <w:b/>
          <w:sz w:val="56"/>
          <w:szCs w:val="56"/>
        </w:rPr>
        <w:t xml:space="preserve">dovranno darne comunicazione scritta alla Segreteria degli esami </w:t>
      </w:r>
      <w:r w:rsidRPr="00102A22">
        <w:rPr>
          <w:rFonts w:ascii="Arial Narrow" w:hAnsi="Arial Narrow" w:cs="Arial"/>
          <w:b/>
          <w:sz w:val="56"/>
          <w:szCs w:val="56"/>
          <w:u w:val="double"/>
        </w:rPr>
        <w:t xml:space="preserve">almeno </w:t>
      </w:r>
      <w:r>
        <w:rPr>
          <w:rFonts w:ascii="Arial Narrow" w:hAnsi="Arial Narrow" w:cs="Arial"/>
          <w:b/>
          <w:sz w:val="56"/>
          <w:szCs w:val="56"/>
          <w:u w:val="double"/>
        </w:rPr>
        <w:t xml:space="preserve">7 (sette) </w:t>
      </w:r>
      <w:r w:rsidRPr="00102A22">
        <w:rPr>
          <w:rFonts w:ascii="Arial Narrow" w:hAnsi="Arial Narrow" w:cs="Arial"/>
          <w:b/>
          <w:sz w:val="56"/>
          <w:szCs w:val="56"/>
          <w:u w:val="double"/>
        </w:rPr>
        <w:t>giorni prima della data fissata</w:t>
      </w:r>
      <w:r w:rsidRPr="00102A22">
        <w:rPr>
          <w:rFonts w:ascii="Arial Narrow" w:hAnsi="Arial Narrow" w:cs="Arial"/>
          <w:b/>
          <w:sz w:val="56"/>
          <w:szCs w:val="56"/>
        </w:rPr>
        <w:t xml:space="preserve"> per la prova stessa </w:t>
      </w:r>
      <w:r w:rsidRPr="00102A22">
        <w:rPr>
          <w:rFonts w:ascii="Arial Narrow" w:hAnsi="Arial Narrow" w:cs="Arial"/>
          <w:sz w:val="56"/>
          <w:szCs w:val="56"/>
        </w:rPr>
        <w:t xml:space="preserve">(salvo che non lo abbiano già </w:t>
      </w:r>
      <w:r>
        <w:rPr>
          <w:rFonts w:ascii="Arial Narrow" w:hAnsi="Arial Narrow" w:cs="Arial"/>
          <w:sz w:val="56"/>
          <w:szCs w:val="56"/>
        </w:rPr>
        <w:t xml:space="preserve">indicato </w:t>
      </w:r>
      <w:r w:rsidRPr="00102A22">
        <w:rPr>
          <w:rFonts w:ascii="Arial Narrow" w:hAnsi="Arial Narrow" w:cs="Arial"/>
          <w:sz w:val="56"/>
          <w:szCs w:val="56"/>
        </w:rPr>
        <w:t>al momento della richiesta di copia degli elaborati).</w:t>
      </w:r>
    </w:p>
    <w:p w:rsidR="0010629E" w:rsidRDefault="0010629E" w:rsidP="0010629E">
      <w:pPr>
        <w:jc w:val="both"/>
        <w:rPr>
          <w:rFonts w:ascii="Arial Narrow" w:hAnsi="Arial Narrow" w:cs="Arial"/>
          <w:sz w:val="56"/>
          <w:szCs w:val="56"/>
        </w:rPr>
      </w:pPr>
    </w:p>
    <w:p w:rsidR="0010629E" w:rsidRPr="00102A22" w:rsidRDefault="0010629E" w:rsidP="0010629E">
      <w:pPr>
        <w:jc w:val="both"/>
        <w:rPr>
          <w:rFonts w:ascii="Arial Narrow" w:hAnsi="Arial Narrow"/>
          <w:sz w:val="56"/>
          <w:szCs w:val="56"/>
        </w:rPr>
      </w:pPr>
      <w:r w:rsidRPr="00102A22">
        <w:rPr>
          <w:rFonts w:ascii="Arial Narrow" w:hAnsi="Arial Narrow" w:cs="Arial"/>
          <w:sz w:val="56"/>
          <w:szCs w:val="56"/>
        </w:rPr>
        <w:t>L</w:t>
      </w:r>
      <w:r w:rsidRPr="00102A22">
        <w:rPr>
          <w:rStyle w:val="Enfasigrassetto"/>
          <w:rFonts w:ascii="Arial Narrow" w:hAnsi="Arial Narrow" w:cs="Arial"/>
          <w:sz w:val="56"/>
          <w:szCs w:val="56"/>
        </w:rPr>
        <w:t xml:space="preserve">a suddivisione dei candidati tra le Sottocommissioni </w:t>
      </w:r>
      <w:r>
        <w:rPr>
          <w:rStyle w:val="Enfasigrassetto"/>
          <w:rFonts w:ascii="Arial Narrow" w:hAnsi="Arial Narrow" w:cs="Arial"/>
          <w:sz w:val="56"/>
          <w:szCs w:val="56"/>
        </w:rPr>
        <w:t>rimarrà</w:t>
      </w:r>
      <w:r w:rsidRPr="00102A22">
        <w:rPr>
          <w:rStyle w:val="Enfasigrassetto"/>
          <w:rFonts w:ascii="Arial Narrow" w:hAnsi="Arial Narrow" w:cs="Arial"/>
          <w:sz w:val="56"/>
          <w:szCs w:val="56"/>
        </w:rPr>
        <w:t xml:space="preserve"> la stessa </w:t>
      </w:r>
      <w:r>
        <w:rPr>
          <w:rStyle w:val="Enfasigrassetto"/>
          <w:rFonts w:ascii="Arial Narrow" w:hAnsi="Arial Narrow" w:cs="Arial"/>
          <w:sz w:val="56"/>
          <w:szCs w:val="56"/>
        </w:rPr>
        <w:t>anche per il secondo (e definitivo) appello.</w:t>
      </w:r>
    </w:p>
    <w:p w:rsidR="008341A7" w:rsidRDefault="00D84E68"/>
    <w:sectPr w:rsidR="008341A7" w:rsidSect="000845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E"/>
    <w:rsid w:val="0010629E"/>
    <w:rsid w:val="006E1AA8"/>
    <w:rsid w:val="00D84E68"/>
    <w:rsid w:val="00D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06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06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caterina.greco02</dc:creator>
  <cp:lastModifiedBy>caterina.greco02</cp:lastModifiedBy>
  <cp:revision>2</cp:revision>
  <dcterms:created xsi:type="dcterms:W3CDTF">2016-06-29T07:58:00Z</dcterms:created>
  <dcterms:modified xsi:type="dcterms:W3CDTF">2016-06-29T08:06:00Z</dcterms:modified>
</cp:coreProperties>
</file>